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3E4" w:rsidRPr="00A9601E" w:rsidRDefault="00D453E4" w:rsidP="00A9601E">
      <w:pPr>
        <w:spacing w:after="360"/>
        <w:rPr>
          <w:rFonts w:ascii="Arial" w:hAnsi="Arial" w:cs="Arial"/>
          <w:sz w:val="28"/>
        </w:rPr>
      </w:pPr>
      <w:bookmarkStart w:id="0" w:name="_GoBack"/>
      <w:bookmarkEnd w:id="0"/>
      <w:r w:rsidRPr="00A9601E">
        <w:rPr>
          <w:rFonts w:ascii="Arial" w:hAnsi="Arial" w:cs="Arial"/>
          <w:sz w:val="28"/>
        </w:rPr>
        <w:t>Einschätzungsbogen</w:t>
      </w:r>
      <w:r w:rsidR="00A9601E" w:rsidRPr="00A9601E">
        <w:rPr>
          <w:rFonts w:ascii="Arial" w:hAnsi="Arial" w:cs="Arial"/>
          <w:sz w:val="28"/>
        </w:rPr>
        <w:t xml:space="preserve"> Altersgruppe </w:t>
      </w:r>
      <w:r w:rsidR="000F699D">
        <w:rPr>
          <w:rFonts w:ascii="Arial" w:hAnsi="Arial" w:cs="Arial"/>
          <w:sz w:val="28"/>
        </w:rPr>
        <w:t>3</w:t>
      </w:r>
      <w:r w:rsidR="004946C0">
        <w:rPr>
          <w:rFonts w:ascii="Arial" w:hAnsi="Arial" w:cs="Arial"/>
          <w:sz w:val="28"/>
        </w:rPr>
        <w:t xml:space="preserve"> </w:t>
      </w:r>
      <w:r w:rsidR="000F699D">
        <w:rPr>
          <w:rFonts w:ascii="Arial" w:hAnsi="Arial" w:cs="Arial"/>
          <w:sz w:val="28"/>
        </w:rPr>
        <w:t>–</w:t>
      </w:r>
      <w:r w:rsidR="004946C0">
        <w:rPr>
          <w:rFonts w:ascii="Arial" w:hAnsi="Arial" w:cs="Arial"/>
          <w:sz w:val="28"/>
        </w:rPr>
        <w:t xml:space="preserve"> </w:t>
      </w:r>
      <w:r w:rsidR="000F699D">
        <w:rPr>
          <w:rFonts w:ascii="Arial" w:hAnsi="Arial" w:cs="Arial"/>
          <w:sz w:val="28"/>
        </w:rPr>
        <w:t xml:space="preserve">7 </w:t>
      </w:r>
    </w:p>
    <w:tbl>
      <w:tblPr>
        <w:tblStyle w:val="Tabellenraster"/>
        <w:tblW w:w="0" w:type="auto"/>
        <w:tblBorders>
          <w:insideV w:val="none" w:sz="0" w:space="0" w:color="auto"/>
        </w:tblBorders>
        <w:shd w:val="clear" w:color="auto" w:fill="D0CECE" w:themeFill="background2" w:themeFillShade="E6"/>
        <w:tblCellMar>
          <w:top w:w="113" w:type="dxa"/>
          <w:bottom w:w="113" w:type="dxa"/>
        </w:tblCellMar>
        <w:tblLook w:val="04A0" w:firstRow="1" w:lastRow="0" w:firstColumn="1" w:lastColumn="0" w:noHBand="0" w:noVBand="1"/>
      </w:tblPr>
      <w:tblGrid>
        <w:gridCol w:w="14276"/>
      </w:tblGrid>
      <w:tr w:rsidR="004946C0" w:rsidTr="00DC1564">
        <w:tc>
          <w:tcPr>
            <w:tcW w:w="14276" w:type="dxa"/>
            <w:shd w:val="clear" w:color="auto" w:fill="D0CECE" w:themeFill="background2" w:themeFillShade="E6"/>
          </w:tcPr>
          <w:p w:rsidR="004946C0" w:rsidRDefault="004946C0" w:rsidP="004946C0">
            <w:pPr>
              <w:spacing w:before="1" w:after="120" w:line="230" w:lineRule="exact"/>
              <w:ind w:left="74" w:right="215"/>
              <w:jc w:val="both"/>
              <w:rPr>
                <w:rFonts w:ascii="Arial" w:hAnsi="Arial" w:cs="Arial"/>
                <w:color w:val="000000"/>
                <w:sz w:val="20"/>
                <w:szCs w:val="20"/>
              </w:rPr>
            </w:pPr>
            <w:r>
              <w:rPr>
                <w:rFonts w:ascii="Arial" w:hAnsi="Arial" w:cs="Arial"/>
                <w:color w:val="000000"/>
                <w:sz w:val="20"/>
                <w:szCs w:val="20"/>
              </w:rPr>
              <w:t xml:space="preserve">Der nachfolgende </w:t>
            </w:r>
            <w:r w:rsidRPr="006A3254">
              <w:rPr>
                <w:rFonts w:ascii="Arial" w:hAnsi="Arial" w:cs="Arial"/>
                <w:b/>
                <w:color w:val="000000"/>
                <w:sz w:val="20"/>
                <w:szCs w:val="20"/>
              </w:rPr>
              <w:t>Kinderschut</w:t>
            </w:r>
            <w:r w:rsidRPr="006A3254">
              <w:rPr>
                <w:rFonts w:ascii="Arial" w:hAnsi="Arial" w:cs="Arial"/>
                <w:b/>
                <w:color w:val="000000"/>
                <w:spacing w:val="-2"/>
                <w:sz w:val="20"/>
                <w:szCs w:val="20"/>
              </w:rPr>
              <w:t>z</w:t>
            </w:r>
            <w:r w:rsidRPr="006A3254">
              <w:rPr>
                <w:rFonts w:ascii="Arial" w:hAnsi="Arial" w:cs="Arial"/>
                <w:b/>
                <w:color w:val="000000"/>
                <w:sz w:val="20"/>
                <w:szCs w:val="20"/>
              </w:rPr>
              <w:t>bogen</w:t>
            </w:r>
            <w:r>
              <w:rPr>
                <w:rFonts w:ascii="Arial" w:hAnsi="Arial" w:cs="Arial"/>
                <w:color w:val="000000"/>
                <w:sz w:val="20"/>
                <w:szCs w:val="20"/>
              </w:rPr>
              <w:t xml:space="preserve"> dient </w:t>
            </w:r>
            <w:r>
              <w:rPr>
                <w:rFonts w:ascii="Arial" w:hAnsi="Arial" w:cs="Arial"/>
                <w:color w:val="000000"/>
                <w:spacing w:val="-2"/>
                <w:sz w:val="20"/>
                <w:szCs w:val="20"/>
              </w:rPr>
              <w:t>z</w:t>
            </w:r>
            <w:r>
              <w:rPr>
                <w:rFonts w:ascii="Arial" w:hAnsi="Arial" w:cs="Arial"/>
                <w:color w:val="000000"/>
                <w:sz w:val="20"/>
                <w:szCs w:val="20"/>
              </w:rPr>
              <w:t>ur Risikoeins</w:t>
            </w:r>
            <w:r>
              <w:rPr>
                <w:rFonts w:ascii="Arial" w:hAnsi="Arial" w:cs="Arial"/>
                <w:color w:val="000000"/>
                <w:spacing w:val="-2"/>
                <w:sz w:val="20"/>
                <w:szCs w:val="20"/>
              </w:rPr>
              <w:t>c</w:t>
            </w:r>
            <w:r>
              <w:rPr>
                <w:rFonts w:ascii="Arial" w:hAnsi="Arial" w:cs="Arial"/>
                <w:color w:val="000000"/>
                <w:sz w:val="20"/>
                <w:szCs w:val="20"/>
              </w:rPr>
              <w:t>hätzung bei Kindes</w:t>
            </w:r>
            <w:r>
              <w:rPr>
                <w:rFonts w:ascii="Arial" w:hAnsi="Arial" w:cs="Arial"/>
                <w:color w:val="000000"/>
                <w:spacing w:val="-2"/>
                <w:sz w:val="20"/>
                <w:szCs w:val="20"/>
              </w:rPr>
              <w:t>w</w:t>
            </w:r>
            <w:r>
              <w:rPr>
                <w:rFonts w:ascii="Arial" w:hAnsi="Arial" w:cs="Arial"/>
                <w:color w:val="000000"/>
                <w:sz w:val="20"/>
                <w:szCs w:val="20"/>
              </w:rPr>
              <w:t xml:space="preserve">ohlgefährdung gemäß § 8a SGB VIII. Er </w:t>
            </w:r>
            <w:r>
              <w:rPr>
                <w:rFonts w:ascii="Arial" w:hAnsi="Arial" w:cs="Arial"/>
                <w:color w:val="000000"/>
                <w:spacing w:val="-2"/>
                <w:sz w:val="20"/>
                <w:szCs w:val="20"/>
              </w:rPr>
              <w:t>s</w:t>
            </w:r>
            <w:r>
              <w:rPr>
                <w:rFonts w:ascii="Arial" w:hAnsi="Arial" w:cs="Arial"/>
                <w:color w:val="000000"/>
                <w:sz w:val="20"/>
                <w:szCs w:val="20"/>
              </w:rPr>
              <w:t>oll helfen, Wah</w:t>
            </w:r>
            <w:r>
              <w:rPr>
                <w:rFonts w:ascii="Arial" w:hAnsi="Arial" w:cs="Arial"/>
                <w:color w:val="000000"/>
                <w:spacing w:val="-2"/>
                <w:sz w:val="20"/>
                <w:szCs w:val="20"/>
              </w:rPr>
              <w:t>r</w:t>
            </w:r>
            <w:r>
              <w:rPr>
                <w:rFonts w:ascii="Arial" w:hAnsi="Arial" w:cs="Arial"/>
                <w:color w:val="000000"/>
                <w:sz w:val="20"/>
                <w:szCs w:val="20"/>
              </w:rPr>
              <w:t>nehmungen zu schä</w:t>
            </w:r>
            <w:r>
              <w:rPr>
                <w:rFonts w:ascii="Arial" w:hAnsi="Arial" w:cs="Arial"/>
                <w:color w:val="000000"/>
                <w:spacing w:val="-2"/>
                <w:sz w:val="20"/>
                <w:szCs w:val="20"/>
              </w:rPr>
              <w:t>r</w:t>
            </w:r>
            <w:r>
              <w:rPr>
                <w:rFonts w:ascii="Arial" w:hAnsi="Arial" w:cs="Arial"/>
                <w:color w:val="000000"/>
                <w:sz w:val="20"/>
                <w:szCs w:val="20"/>
              </w:rPr>
              <w:t>fen, Gefährdungen möglichst f</w:t>
            </w:r>
            <w:r>
              <w:rPr>
                <w:rFonts w:ascii="Arial" w:hAnsi="Arial" w:cs="Arial"/>
                <w:color w:val="000000"/>
                <w:spacing w:val="-2"/>
                <w:sz w:val="20"/>
                <w:szCs w:val="20"/>
              </w:rPr>
              <w:t>r</w:t>
            </w:r>
            <w:r>
              <w:rPr>
                <w:rFonts w:ascii="Arial" w:hAnsi="Arial" w:cs="Arial"/>
                <w:color w:val="000000"/>
                <w:sz w:val="20"/>
                <w:szCs w:val="20"/>
              </w:rPr>
              <w:t>üh</w:t>
            </w:r>
            <w:r>
              <w:rPr>
                <w:rFonts w:ascii="Arial" w:hAnsi="Arial" w:cs="Arial"/>
                <w:color w:val="000000"/>
                <w:spacing w:val="-2"/>
                <w:sz w:val="20"/>
                <w:szCs w:val="20"/>
              </w:rPr>
              <w:t>z</w:t>
            </w:r>
            <w:r>
              <w:rPr>
                <w:rFonts w:ascii="Arial" w:hAnsi="Arial" w:cs="Arial"/>
                <w:color w:val="000000"/>
                <w:sz w:val="20"/>
                <w:szCs w:val="20"/>
              </w:rPr>
              <w:t xml:space="preserve">eitig </w:t>
            </w:r>
            <w:r>
              <w:rPr>
                <w:rFonts w:ascii="Arial" w:hAnsi="Arial" w:cs="Arial"/>
                <w:color w:val="000000"/>
                <w:spacing w:val="-2"/>
                <w:sz w:val="20"/>
                <w:szCs w:val="20"/>
              </w:rPr>
              <w:t>z</w:t>
            </w:r>
            <w:r>
              <w:rPr>
                <w:rFonts w:ascii="Arial" w:hAnsi="Arial" w:cs="Arial"/>
                <w:color w:val="000000"/>
                <w:sz w:val="20"/>
                <w:szCs w:val="20"/>
              </w:rPr>
              <w:t>u erkennen und die Vorbereitung für ein Fachgesprä</w:t>
            </w:r>
            <w:r>
              <w:rPr>
                <w:rFonts w:ascii="Arial" w:hAnsi="Arial" w:cs="Arial"/>
                <w:color w:val="000000"/>
                <w:spacing w:val="-2"/>
                <w:sz w:val="20"/>
                <w:szCs w:val="20"/>
              </w:rPr>
              <w:t>c</w:t>
            </w:r>
            <w:r>
              <w:rPr>
                <w:rFonts w:ascii="Arial" w:hAnsi="Arial" w:cs="Arial"/>
                <w:color w:val="000000"/>
                <w:sz w:val="20"/>
                <w:szCs w:val="20"/>
              </w:rPr>
              <w:t xml:space="preserve">h </w:t>
            </w:r>
            <w:r>
              <w:rPr>
                <w:rFonts w:ascii="Arial" w:hAnsi="Arial" w:cs="Arial"/>
                <w:color w:val="000000"/>
                <w:spacing w:val="-2"/>
                <w:sz w:val="20"/>
                <w:szCs w:val="20"/>
              </w:rPr>
              <w:t>z</w:t>
            </w:r>
            <w:r>
              <w:rPr>
                <w:rFonts w:ascii="Arial" w:hAnsi="Arial" w:cs="Arial"/>
                <w:color w:val="000000"/>
                <w:sz w:val="20"/>
                <w:szCs w:val="20"/>
              </w:rPr>
              <w:t>ur Risikoe</w:t>
            </w:r>
            <w:r>
              <w:rPr>
                <w:rFonts w:ascii="Arial" w:hAnsi="Arial" w:cs="Arial"/>
                <w:color w:val="000000"/>
                <w:spacing w:val="-2"/>
                <w:sz w:val="20"/>
                <w:szCs w:val="20"/>
              </w:rPr>
              <w:t>i</w:t>
            </w:r>
            <w:r>
              <w:rPr>
                <w:rFonts w:ascii="Arial" w:hAnsi="Arial" w:cs="Arial"/>
                <w:color w:val="000000"/>
                <w:sz w:val="20"/>
                <w:szCs w:val="20"/>
              </w:rPr>
              <w:t>nschät</w:t>
            </w:r>
            <w:r>
              <w:rPr>
                <w:rFonts w:ascii="Arial" w:hAnsi="Arial" w:cs="Arial"/>
                <w:color w:val="000000"/>
                <w:spacing w:val="-2"/>
                <w:sz w:val="20"/>
                <w:szCs w:val="20"/>
              </w:rPr>
              <w:t>z</w:t>
            </w:r>
            <w:r>
              <w:rPr>
                <w:rFonts w:ascii="Arial" w:hAnsi="Arial" w:cs="Arial"/>
                <w:color w:val="000000"/>
                <w:sz w:val="20"/>
                <w:szCs w:val="20"/>
              </w:rPr>
              <w:t>ung erleichtern. Dabei ist er Teil eines Prozesses und es kann sich anbieten, diesen wiederholt auszufüllen (auch z.B. für kollegiale Beratung, Supervision).</w:t>
            </w:r>
          </w:p>
          <w:p w:rsidR="004946C0" w:rsidRDefault="00230A2A" w:rsidP="004946C0">
            <w:pPr>
              <w:spacing w:before="1" w:after="120" w:line="230" w:lineRule="exact"/>
              <w:ind w:left="74" w:right="215"/>
              <w:jc w:val="both"/>
              <w:rPr>
                <w:rFonts w:ascii="Arial" w:hAnsi="Arial" w:cs="Arial"/>
                <w:color w:val="000000"/>
                <w:sz w:val="20"/>
                <w:szCs w:val="20"/>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8.8pt;margin-top:2.15pt;width:58.65pt;height:56.25pt;z-index:-251658752;mso-position-horizontal-relative:text;mso-position-vertical-relative:text;mso-width-relative:page;mso-height-relative:page" wrapcoords="-277 0 -277 21312 21600 21312 21600 0 -277 0">
                  <v:imagedata r:id="rId6" o:title=""/>
                  <w10:wrap type="tight"/>
                </v:shape>
                <o:OLEObject Type="Embed" ProgID="PBrush" ShapeID="_x0000_s1027" DrawAspect="Content" ObjectID="_1777961004" r:id="rId7"/>
              </w:object>
            </w:r>
            <w:r w:rsidR="004946C0">
              <w:rPr>
                <w:rFonts w:ascii="Arial" w:hAnsi="Arial" w:cs="Arial"/>
                <w:color w:val="000000"/>
                <w:sz w:val="20"/>
                <w:szCs w:val="20"/>
              </w:rPr>
              <w:t>Durch das Ausfüllen können Risiken und „blinde Flecken“ deutlich werden. Ob eine Gefährdung vorliegt, ergibt sich allerdings nicht aus der Häufigkeit bestimmter Bewertungen – so kann schon in einem einzigen Merkmal eine gravierend gefährdende Situation begründet sein. Der Bogen ersetzt also keine qualifizierte Gefährdungseinschätzung, sondern unterstützt diese.</w:t>
            </w:r>
          </w:p>
          <w:p w:rsidR="004946C0" w:rsidRPr="004946C0" w:rsidRDefault="004946C0" w:rsidP="004946C0">
            <w:pPr>
              <w:spacing w:before="1" w:line="230" w:lineRule="exact"/>
              <w:ind w:left="72" w:right="217"/>
              <w:jc w:val="both"/>
              <w:rPr>
                <w:rFonts w:ascii="Times New Roman" w:hAnsi="Times New Roman" w:cs="Times New Roman"/>
                <w:color w:val="010302"/>
              </w:rPr>
            </w:pPr>
            <w:r>
              <w:rPr>
                <w:rFonts w:ascii="Arial" w:hAnsi="Arial" w:cs="Arial"/>
                <w:color w:val="000000"/>
                <w:sz w:val="20"/>
                <w:szCs w:val="20"/>
              </w:rPr>
              <w:t xml:space="preserve">Ist beabsichtigt, eine </w:t>
            </w:r>
            <w:r w:rsidRPr="004946C0">
              <w:rPr>
                <w:rFonts w:ascii="Arial" w:hAnsi="Arial" w:cs="Arial"/>
                <w:b/>
                <w:color w:val="000000"/>
                <w:sz w:val="20"/>
                <w:szCs w:val="20"/>
              </w:rPr>
              <w:t>Meldung an das Jugendamt</w:t>
            </w:r>
            <w:r>
              <w:rPr>
                <w:rFonts w:ascii="Arial" w:hAnsi="Arial" w:cs="Arial"/>
                <w:color w:val="000000"/>
                <w:sz w:val="20"/>
                <w:szCs w:val="20"/>
              </w:rPr>
              <w:t xml:space="preserve"> zu erstellen, so steht unter </w:t>
            </w:r>
            <w:hyperlink r:id="rId8" w:history="1">
              <w:r w:rsidRPr="006936F9">
                <w:rPr>
                  <w:rStyle w:val="Hyperlink"/>
                  <w:rFonts w:ascii="Arial" w:hAnsi="Arial" w:cs="Arial"/>
                  <w:sz w:val="20"/>
                  <w:szCs w:val="20"/>
                </w:rPr>
                <w:t>www.bottrop.de/kinderschutz</w:t>
              </w:r>
            </w:hyperlink>
            <w:r>
              <w:rPr>
                <w:rFonts w:ascii="Arial" w:hAnsi="Arial" w:cs="Arial"/>
                <w:color w:val="000000"/>
                <w:sz w:val="20"/>
                <w:szCs w:val="20"/>
              </w:rPr>
              <w:t xml:space="preserve"> ein Meldebogen zur Verfügung (erreichbar über nebenstehenden QR-Code). Dieser Einschätzungsbogen kann bei einer Meldung eine hilfreiche Anlage darstellen.</w:t>
            </w:r>
          </w:p>
        </w:tc>
      </w:tr>
    </w:tbl>
    <w:p w:rsidR="00F23261" w:rsidRPr="00D729FD" w:rsidRDefault="00F23261" w:rsidP="00F23261">
      <w:pPr>
        <w:rPr>
          <w:rFonts w:ascii="Arial" w:hAnsi="Arial" w:cs="Arial"/>
          <w:b/>
        </w:rPr>
      </w:pPr>
    </w:p>
    <w:tbl>
      <w:tblPr>
        <w:tblStyle w:val="Tabellenraster"/>
        <w:tblW w:w="0" w:type="auto"/>
        <w:tblCellMar>
          <w:top w:w="113" w:type="dxa"/>
          <w:bottom w:w="113" w:type="dxa"/>
        </w:tblCellMar>
        <w:tblLook w:val="04A0" w:firstRow="1" w:lastRow="0" w:firstColumn="1" w:lastColumn="0" w:noHBand="0" w:noVBand="1"/>
      </w:tblPr>
      <w:tblGrid>
        <w:gridCol w:w="2547"/>
        <w:gridCol w:w="5385"/>
        <w:gridCol w:w="2598"/>
        <w:gridCol w:w="3746"/>
      </w:tblGrid>
      <w:tr w:rsidR="00393BE2" w:rsidTr="00DC1564">
        <w:tc>
          <w:tcPr>
            <w:tcW w:w="14277" w:type="dxa"/>
            <w:gridSpan w:val="4"/>
            <w:shd w:val="clear" w:color="auto" w:fill="AEAAAA" w:themeFill="background2" w:themeFillShade="BF"/>
          </w:tcPr>
          <w:p w:rsidR="00393BE2" w:rsidRPr="00F23261" w:rsidRDefault="00393BE2" w:rsidP="00DC1564">
            <w:pPr>
              <w:rPr>
                <w:rFonts w:ascii="Arial" w:hAnsi="Arial" w:cs="Arial"/>
                <w:b/>
              </w:rPr>
            </w:pPr>
            <w:r>
              <w:rPr>
                <w:rFonts w:ascii="Arial" w:hAnsi="Arial" w:cs="Arial"/>
                <w:b/>
              </w:rPr>
              <w:t>Allgemeine Angaben</w:t>
            </w:r>
          </w:p>
        </w:tc>
      </w:tr>
      <w:tr w:rsidR="00C652B4" w:rsidTr="00393BE2">
        <w:tblPrEx>
          <w:tblCellMar>
            <w:top w:w="0" w:type="dxa"/>
            <w:bottom w:w="0" w:type="dxa"/>
          </w:tblCellMar>
        </w:tblPrEx>
        <w:tc>
          <w:tcPr>
            <w:tcW w:w="2547" w:type="dxa"/>
            <w:shd w:val="clear" w:color="auto" w:fill="D9D9D9" w:themeFill="background1" w:themeFillShade="D9"/>
          </w:tcPr>
          <w:p w:rsidR="00C652B4" w:rsidRPr="00DC1564" w:rsidRDefault="00C652B4" w:rsidP="00F23261">
            <w:pPr>
              <w:rPr>
                <w:rFonts w:ascii="Arial" w:hAnsi="Arial" w:cs="Arial"/>
                <w:sz w:val="20"/>
                <w:szCs w:val="20"/>
              </w:rPr>
            </w:pPr>
            <w:r w:rsidRPr="00DC1564">
              <w:rPr>
                <w:rFonts w:ascii="Arial" w:hAnsi="Arial" w:cs="Arial"/>
                <w:sz w:val="20"/>
                <w:szCs w:val="20"/>
              </w:rPr>
              <w:t>Einrichtung</w:t>
            </w:r>
          </w:p>
        </w:tc>
        <w:tc>
          <w:tcPr>
            <w:tcW w:w="5386" w:type="dxa"/>
          </w:tcPr>
          <w:p w:rsidR="00C652B4" w:rsidRDefault="00C652B4" w:rsidP="00F23261">
            <w:pPr>
              <w:rPr>
                <w:rFonts w:ascii="Arial" w:hAnsi="Arial" w:cs="Arial"/>
              </w:rPr>
            </w:pPr>
          </w:p>
        </w:tc>
        <w:tc>
          <w:tcPr>
            <w:tcW w:w="2598" w:type="dxa"/>
            <w:shd w:val="clear" w:color="auto" w:fill="D9D9D9" w:themeFill="background1" w:themeFillShade="D9"/>
          </w:tcPr>
          <w:p w:rsidR="00C652B4" w:rsidRPr="00DC1564" w:rsidRDefault="00C652B4" w:rsidP="00F23261">
            <w:pPr>
              <w:rPr>
                <w:rFonts w:ascii="Arial" w:hAnsi="Arial" w:cs="Arial"/>
                <w:sz w:val="20"/>
              </w:rPr>
            </w:pPr>
            <w:r w:rsidRPr="00DC1564">
              <w:rPr>
                <w:rFonts w:ascii="Arial" w:hAnsi="Arial" w:cs="Arial"/>
                <w:sz w:val="20"/>
              </w:rPr>
              <w:t>Aufnahmedatum (Kind)</w:t>
            </w:r>
          </w:p>
        </w:tc>
        <w:tc>
          <w:tcPr>
            <w:tcW w:w="3746" w:type="dxa"/>
          </w:tcPr>
          <w:p w:rsidR="00C652B4" w:rsidRDefault="00C652B4" w:rsidP="00F23261">
            <w:pPr>
              <w:rPr>
                <w:rFonts w:ascii="Arial" w:hAnsi="Arial" w:cs="Arial"/>
              </w:rPr>
            </w:pPr>
          </w:p>
        </w:tc>
      </w:tr>
      <w:tr w:rsidR="00D729FD" w:rsidTr="00393BE2">
        <w:tblPrEx>
          <w:tblCellMar>
            <w:top w:w="0" w:type="dxa"/>
            <w:bottom w:w="0" w:type="dxa"/>
          </w:tblCellMar>
        </w:tblPrEx>
        <w:tc>
          <w:tcPr>
            <w:tcW w:w="2547" w:type="dxa"/>
            <w:shd w:val="clear" w:color="auto" w:fill="D9D9D9" w:themeFill="background1" w:themeFillShade="D9"/>
          </w:tcPr>
          <w:p w:rsidR="00D729FD" w:rsidRPr="00DC1564" w:rsidRDefault="00D729FD" w:rsidP="00F23261">
            <w:pPr>
              <w:rPr>
                <w:rFonts w:ascii="Arial" w:hAnsi="Arial" w:cs="Arial"/>
                <w:sz w:val="20"/>
                <w:szCs w:val="20"/>
              </w:rPr>
            </w:pPr>
            <w:r w:rsidRPr="00DC1564">
              <w:rPr>
                <w:rFonts w:ascii="Arial" w:hAnsi="Arial" w:cs="Arial"/>
                <w:sz w:val="20"/>
                <w:szCs w:val="20"/>
              </w:rPr>
              <w:t>Name des Kindes</w:t>
            </w:r>
          </w:p>
        </w:tc>
        <w:tc>
          <w:tcPr>
            <w:tcW w:w="5386" w:type="dxa"/>
          </w:tcPr>
          <w:p w:rsidR="00D729FD" w:rsidRDefault="00D729FD" w:rsidP="00F23261">
            <w:pPr>
              <w:rPr>
                <w:rFonts w:ascii="Arial" w:hAnsi="Arial" w:cs="Arial"/>
              </w:rPr>
            </w:pPr>
          </w:p>
        </w:tc>
        <w:tc>
          <w:tcPr>
            <w:tcW w:w="2598" w:type="dxa"/>
            <w:shd w:val="clear" w:color="auto" w:fill="D9D9D9" w:themeFill="background1" w:themeFillShade="D9"/>
          </w:tcPr>
          <w:p w:rsidR="00D729FD" w:rsidRPr="00DC1564" w:rsidRDefault="00D729FD" w:rsidP="00F23261">
            <w:pPr>
              <w:rPr>
                <w:rFonts w:ascii="Arial" w:hAnsi="Arial" w:cs="Arial"/>
                <w:sz w:val="20"/>
              </w:rPr>
            </w:pPr>
            <w:r w:rsidRPr="00DC1564">
              <w:rPr>
                <w:rFonts w:ascii="Arial" w:hAnsi="Arial" w:cs="Arial"/>
                <w:sz w:val="20"/>
              </w:rPr>
              <w:t>Geburtsdatum</w:t>
            </w:r>
          </w:p>
        </w:tc>
        <w:tc>
          <w:tcPr>
            <w:tcW w:w="3746" w:type="dxa"/>
          </w:tcPr>
          <w:p w:rsidR="00D729FD" w:rsidRDefault="00D729FD" w:rsidP="00F23261">
            <w:pPr>
              <w:rPr>
                <w:rFonts w:ascii="Arial" w:hAnsi="Arial" w:cs="Arial"/>
              </w:rPr>
            </w:pPr>
          </w:p>
        </w:tc>
      </w:tr>
      <w:tr w:rsidR="00D729FD" w:rsidTr="00393BE2">
        <w:tblPrEx>
          <w:tblCellMar>
            <w:top w:w="0" w:type="dxa"/>
            <w:bottom w:w="0" w:type="dxa"/>
          </w:tblCellMar>
        </w:tblPrEx>
        <w:tc>
          <w:tcPr>
            <w:tcW w:w="2547" w:type="dxa"/>
            <w:shd w:val="clear" w:color="auto" w:fill="D9D9D9" w:themeFill="background1" w:themeFillShade="D9"/>
          </w:tcPr>
          <w:p w:rsidR="00D729FD" w:rsidRPr="00DC1564" w:rsidRDefault="00D729FD" w:rsidP="00F23261">
            <w:pPr>
              <w:rPr>
                <w:rFonts w:ascii="Arial" w:hAnsi="Arial" w:cs="Arial"/>
                <w:sz w:val="20"/>
                <w:szCs w:val="20"/>
              </w:rPr>
            </w:pPr>
            <w:r w:rsidRPr="00DC1564">
              <w:rPr>
                <w:rFonts w:ascii="Arial" w:hAnsi="Arial" w:cs="Arial"/>
                <w:sz w:val="20"/>
                <w:szCs w:val="20"/>
              </w:rPr>
              <w:t>Sorgeberechtigte/r</w:t>
            </w:r>
          </w:p>
        </w:tc>
        <w:tc>
          <w:tcPr>
            <w:tcW w:w="5386" w:type="dxa"/>
          </w:tcPr>
          <w:p w:rsidR="00D729FD" w:rsidRDefault="00D729FD" w:rsidP="00F23261">
            <w:pPr>
              <w:rPr>
                <w:rFonts w:ascii="Arial" w:hAnsi="Arial" w:cs="Arial"/>
              </w:rPr>
            </w:pPr>
          </w:p>
        </w:tc>
        <w:tc>
          <w:tcPr>
            <w:tcW w:w="2598" w:type="dxa"/>
            <w:shd w:val="clear" w:color="auto" w:fill="D9D9D9" w:themeFill="background1" w:themeFillShade="D9"/>
          </w:tcPr>
          <w:p w:rsidR="00D729FD" w:rsidRPr="00DC1564" w:rsidRDefault="00D729FD" w:rsidP="00F23261">
            <w:pPr>
              <w:rPr>
                <w:rFonts w:ascii="Arial" w:hAnsi="Arial" w:cs="Arial"/>
                <w:sz w:val="20"/>
              </w:rPr>
            </w:pPr>
            <w:r w:rsidRPr="00DC1564">
              <w:rPr>
                <w:rFonts w:ascii="Arial" w:hAnsi="Arial" w:cs="Arial"/>
                <w:sz w:val="20"/>
              </w:rPr>
              <w:t>Familienstand</w:t>
            </w:r>
          </w:p>
        </w:tc>
        <w:tc>
          <w:tcPr>
            <w:tcW w:w="3746" w:type="dxa"/>
          </w:tcPr>
          <w:p w:rsidR="00D729FD" w:rsidRDefault="00D729FD" w:rsidP="00F23261">
            <w:pPr>
              <w:rPr>
                <w:rFonts w:ascii="Arial" w:hAnsi="Arial" w:cs="Arial"/>
              </w:rPr>
            </w:pPr>
          </w:p>
        </w:tc>
      </w:tr>
      <w:tr w:rsidR="00D729FD" w:rsidTr="00393BE2">
        <w:tblPrEx>
          <w:tblCellMar>
            <w:top w:w="0" w:type="dxa"/>
            <w:bottom w:w="0" w:type="dxa"/>
          </w:tblCellMar>
        </w:tblPrEx>
        <w:tc>
          <w:tcPr>
            <w:tcW w:w="2547" w:type="dxa"/>
            <w:shd w:val="clear" w:color="auto" w:fill="D9D9D9" w:themeFill="background1" w:themeFillShade="D9"/>
          </w:tcPr>
          <w:p w:rsidR="00D729FD" w:rsidRPr="00DC1564" w:rsidRDefault="00D729FD" w:rsidP="00F23261">
            <w:pPr>
              <w:rPr>
                <w:rFonts w:ascii="Arial" w:hAnsi="Arial" w:cs="Arial"/>
                <w:sz w:val="20"/>
                <w:szCs w:val="20"/>
              </w:rPr>
            </w:pPr>
            <w:r w:rsidRPr="00DC1564">
              <w:rPr>
                <w:rFonts w:ascii="Arial" w:hAnsi="Arial" w:cs="Arial"/>
                <w:sz w:val="20"/>
                <w:szCs w:val="20"/>
              </w:rPr>
              <w:t>Wer füllt den Bogen in welcher Funktion aus?</w:t>
            </w:r>
          </w:p>
        </w:tc>
        <w:tc>
          <w:tcPr>
            <w:tcW w:w="5386" w:type="dxa"/>
          </w:tcPr>
          <w:p w:rsidR="00D729FD" w:rsidRDefault="00D729FD" w:rsidP="00F23261">
            <w:pPr>
              <w:rPr>
                <w:rFonts w:ascii="Arial" w:hAnsi="Arial" w:cs="Arial"/>
              </w:rPr>
            </w:pPr>
          </w:p>
        </w:tc>
        <w:tc>
          <w:tcPr>
            <w:tcW w:w="2598" w:type="dxa"/>
            <w:shd w:val="clear" w:color="auto" w:fill="D9D9D9" w:themeFill="background1" w:themeFillShade="D9"/>
          </w:tcPr>
          <w:p w:rsidR="00D729FD" w:rsidRPr="00DC1564" w:rsidRDefault="00D729FD" w:rsidP="00D729FD">
            <w:pPr>
              <w:rPr>
                <w:rFonts w:ascii="Arial" w:hAnsi="Arial" w:cs="Arial"/>
                <w:sz w:val="20"/>
              </w:rPr>
            </w:pPr>
            <w:r w:rsidRPr="00DC1564">
              <w:rPr>
                <w:rFonts w:ascii="Arial" w:hAnsi="Arial" w:cs="Arial"/>
                <w:sz w:val="20"/>
              </w:rPr>
              <w:t>Datum</w:t>
            </w:r>
          </w:p>
        </w:tc>
        <w:tc>
          <w:tcPr>
            <w:tcW w:w="3746" w:type="dxa"/>
          </w:tcPr>
          <w:p w:rsidR="00D729FD" w:rsidRDefault="00D729FD" w:rsidP="00F23261">
            <w:pPr>
              <w:rPr>
                <w:rFonts w:ascii="Arial" w:hAnsi="Arial" w:cs="Arial"/>
              </w:rPr>
            </w:pPr>
          </w:p>
        </w:tc>
      </w:tr>
    </w:tbl>
    <w:p w:rsidR="00393BE2" w:rsidRPr="00A9601E" w:rsidRDefault="00393BE2" w:rsidP="00393BE2">
      <w:pPr>
        <w:rPr>
          <w:rFonts w:ascii="Arial" w:hAnsi="Arial" w:cs="Arial"/>
        </w:rPr>
      </w:pPr>
    </w:p>
    <w:tbl>
      <w:tblPr>
        <w:tblStyle w:val="Tabellenraster"/>
        <w:tblW w:w="14312" w:type="dxa"/>
        <w:tblLook w:val="04A0" w:firstRow="1" w:lastRow="0" w:firstColumn="1" w:lastColumn="0" w:noHBand="0" w:noVBand="1"/>
      </w:tblPr>
      <w:tblGrid>
        <w:gridCol w:w="5240"/>
        <w:gridCol w:w="983"/>
        <w:gridCol w:w="936"/>
        <w:gridCol w:w="2192"/>
        <w:gridCol w:w="4961"/>
      </w:tblGrid>
      <w:tr w:rsidR="00DC1564" w:rsidRPr="00A9601E" w:rsidTr="00701587">
        <w:tc>
          <w:tcPr>
            <w:tcW w:w="5240" w:type="dxa"/>
            <w:shd w:val="clear" w:color="auto" w:fill="AEAAAA" w:themeFill="background2" w:themeFillShade="BF"/>
            <w:vAlign w:val="center"/>
          </w:tcPr>
          <w:p w:rsidR="00DC1564" w:rsidRPr="00A9601E" w:rsidRDefault="00DC1564" w:rsidP="00DC1564">
            <w:pPr>
              <w:rPr>
                <w:rFonts w:ascii="Arial" w:hAnsi="Arial" w:cs="Arial"/>
                <w:b/>
              </w:rPr>
            </w:pPr>
            <w:r w:rsidRPr="000F699D">
              <w:rPr>
                <w:rFonts w:ascii="Arial" w:eastAsia="Times New Roman" w:hAnsi="Arial" w:cs="Arial"/>
                <w:b/>
                <w:bCs/>
                <w:color w:val="000000"/>
                <w:lang w:eastAsia="de-DE"/>
              </w:rPr>
              <w:t>1. Situationen mit hohem akuten Gefährdungspotential</w:t>
            </w:r>
          </w:p>
        </w:tc>
        <w:tc>
          <w:tcPr>
            <w:tcW w:w="983" w:type="dxa"/>
            <w:shd w:val="clear" w:color="auto" w:fill="FF0000"/>
            <w:vAlign w:val="center"/>
          </w:tcPr>
          <w:p w:rsidR="00DC1564" w:rsidRPr="00A9601E" w:rsidRDefault="00DC1564" w:rsidP="00DC1564">
            <w:pPr>
              <w:jc w:val="center"/>
              <w:rPr>
                <w:rFonts w:ascii="Arial" w:hAnsi="Arial" w:cs="Arial"/>
                <w:b/>
                <w:sz w:val="20"/>
              </w:rPr>
            </w:pPr>
            <w:r w:rsidRPr="00A9601E">
              <w:rPr>
                <w:rFonts w:ascii="Arial" w:hAnsi="Arial" w:cs="Arial"/>
                <w:b/>
                <w:sz w:val="20"/>
              </w:rPr>
              <w:t>ja</w:t>
            </w:r>
          </w:p>
        </w:tc>
        <w:tc>
          <w:tcPr>
            <w:tcW w:w="936" w:type="dxa"/>
            <w:shd w:val="clear" w:color="auto" w:fill="70AD47" w:themeFill="accent6"/>
            <w:vAlign w:val="center"/>
          </w:tcPr>
          <w:p w:rsidR="00DC1564" w:rsidRPr="00A9601E" w:rsidRDefault="00DC1564" w:rsidP="00DC1564">
            <w:pPr>
              <w:jc w:val="center"/>
              <w:rPr>
                <w:rFonts w:ascii="Arial" w:hAnsi="Arial" w:cs="Arial"/>
                <w:b/>
                <w:sz w:val="20"/>
              </w:rPr>
            </w:pPr>
            <w:r w:rsidRPr="00A9601E">
              <w:rPr>
                <w:rFonts w:ascii="Arial" w:hAnsi="Arial" w:cs="Arial"/>
                <w:b/>
                <w:sz w:val="20"/>
              </w:rPr>
              <w:t>nein</w:t>
            </w:r>
          </w:p>
        </w:tc>
        <w:tc>
          <w:tcPr>
            <w:tcW w:w="2192" w:type="dxa"/>
            <w:shd w:val="clear" w:color="auto" w:fill="AEAAAA" w:themeFill="background2" w:themeFillShade="BF"/>
            <w:vAlign w:val="center"/>
          </w:tcPr>
          <w:p w:rsidR="00DC1564" w:rsidRPr="00A9601E" w:rsidRDefault="00DC1564" w:rsidP="00701587">
            <w:pPr>
              <w:jc w:val="center"/>
              <w:rPr>
                <w:rFonts w:ascii="Arial" w:hAnsi="Arial" w:cs="Arial"/>
                <w:b/>
                <w:sz w:val="20"/>
              </w:rPr>
            </w:pPr>
            <w:r>
              <w:rPr>
                <w:rFonts w:ascii="Arial" w:hAnsi="Arial" w:cs="Arial"/>
                <w:b/>
                <w:sz w:val="20"/>
              </w:rPr>
              <w:t>N</w:t>
            </w:r>
            <w:r w:rsidR="00701587">
              <w:rPr>
                <w:rFonts w:ascii="Arial" w:hAnsi="Arial" w:cs="Arial"/>
                <w:b/>
                <w:sz w:val="20"/>
              </w:rPr>
              <w:t>i</w:t>
            </w:r>
            <w:r>
              <w:rPr>
                <w:rFonts w:ascii="Arial" w:hAnsi="Arial" w:cs="Arial"/>
                <w:b/>
                <w:sz w:val="20"/>
              </w:rPr>
              <w:t>cht konkret</w:t>
            </w:r>
            <w:r w:rsidR="00701587">
              <w:rPr>
                <w:rFonts w:ascii="Arial" w:hAnsi="Arial" w:cs="Arial"/>
                <w:b/>
                <w:sz w:val="20"/>
              </w:rPr>
              <w:t>, dann siehe Punkt</w:t>
            </w:r>
          </w:p>
        </w:tc>
        <w:tc>
          <w:tcPr>
            <w:tcW w:w="4961" w:type="dxa"/>
            <w:shd w:val="clear" w:color="auto" w:fill="AEAAAA" w:themeFill="background2" w:themeFillShade="BF"/>
            <w:vAlign w:val="center"/>
          </w:tcPr>
          <w:p w:rsidR="00DC1564" w:rsidRPr="00082021" w:rsidRDefault="00DC1564" w:rsidP="00DC1564">
            <w:pPr>
              <w:rPr>
                <w:rFonts w:ascii="Arial" w:hAnsi="Arial" w:cs="Arial"/>
                <w:b/>
              </w:rPr>
            </w:pPr>
            <w:r w:rsidRPr="00082021">
              <w:rPr>
                <w:rFonts w:ascii="Arial" w:hAnsi="Arial" w:cs="Arial"/>
                <w:b/>
              </w:rPr>
              <w:t>Bemerkungen</w:t>
            </w: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Kind bittet aktiv um Schutz</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Hinweise auf körperliche Gewalt</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Hinweise auf Zeugenschaft häuslicher Gewalt</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Äußerungen des Kindes zu Gewalterfahrungen</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hideMark/>
          </w:tcPr>
          <w:p w:rsidR="00DC1564" w:rsidRPr="000F699D" w:rsidRDefault="00DC1564" w:rsidP="00DC1564">
            <w:pPr>
              <w:rPr>
                <w:rFonts w:ascii="Arial" w:hAnsi="Arial" w:cs="Arial"/>
                <w:sz w:val="20"/>
                <w:szCs w:val="20"/>
              </w:rPr>
            </w:pPr>
            <w:r w:rsidRPr="000F699D">
              <w:rPr>
                <w:rFonts w:ascii="Arial" w:hAnsi="Arial" w:cs="Arial"/>
                <w:sz w:val="20"/>
                <w:szCs w:val="20"/>
              </w:rPr>
              <w:t>Hinweise auf sexualisierte Gewalt / Ausbeutung</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Äußerungen des Kindes zu sexualisierte</w:t>
            </w:r>
            <w:r w:rsidR="00FC3EE1">
              <w:rPr>
                <w:rFonts w:ascii="Arial" w:hAnsi="Arial" w:cs="Arial"/>
                <w:sz w:val="20"/>
                <w:szCs w:val="20"/>
              </w:rPr>
              <w:t>r</w:t>
            </w:r>
            <w:r w:rsidRPr="000F699D">
              <w:rPr>
                <w:rFonts w:ascii="Arial" w:hAnsi="Arial" w:cs="Arial"/>
                <w:sz w:val="20"/>
                <w:szCs w:val="20"/>
              </w:rPr>
              <w:t xml:space="preserve"> Gewalt</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akute Verwahrlosung</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4, 5</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akute gesundheitsgefährdende Lebensverhältnisse</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4, 5</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akutes eigen- oder fremdgefährdendes Verhalten</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8</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akute psychische Erkrankung / Auffälligkeiten der Sorgeberechtigten*</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2</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lastRenderedPageBreak/>
              <w:t>akute Drogen-/ Alkoholproblematik der Sorgeberechtigten*</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2</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erhebliche Aufsichtspflichtverletzung durch Sorgeberechtigte*</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3</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Verbringung des Kindes an einen unbekannten Ort droht</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bl>
    <w:p w:rsidR="00DC1564" w:rsidRDefault="00DC1564" w:rsidP="00701587">
      <w:pPr>
        <w:spacing w:after="0"/>
      </w:pPr>
    </w:p>
    <w:tbl>
      <w:tblPr>
        <w:tblStyle w:val="Tabellenraster"/>
        <w:tblW w:w="0" w:type="auto"/>
        <w:tblLook w:val="04A0" w:firstRow="1" w:lastRow="0" w:firstColumn="1" w:lastColumn="0" w:noHBand="0" w:noVBand="1"/>
      </w:tblPr>
      <w:tblGrid>
        <w:gridCol w:w="5240"/>
        <w:gridCol w:w="983"/>
        <w:gridCol w:w="936"/>
        <w:gridCol w:w="1206"/>
        <w:gridCol w:w="936"/>
        <w:gridCol w:w="4972"/>
      </w:tblGrid>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t>2. Risikofaktoren im familiären System / Umfeld</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übt Gewalt an Sorgeberechtigten* aus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zeigen / äußern Überforderungssymptome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zeigen / äußern sich in ihrer Erziehungskompetenz verunsichert und hilflos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Familie lebt in belastenden und / oder existentiell bedrohlichen materiellen, wirtschaftlichen Verhältnissen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multibelastetes System (Erkrankung, Pflege von Angehörigen, Arbeitsbelastung, fehlendes Netzwerk etc.)</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Verlust einer wichtigen stabilisierenden Bezugsperson durch Tod, Beziehungsabbruch</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Belastung der Familie durch Vertreibung, Flucht oder Migration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biographische Hinweise eigener Vernachlässigung, Misshandlung, Trauma bei den Sorgeberechtigten*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FC3EE1" w:rsidP="000F699D">
            <w:pPr>
              <w:rPr>
                <w:rFonts w:ascii="Arial" w:hAnsi="Arial" w:cs="Arial"/>
                <w:sz w:val="20"/>
                <w:szCs w:val="20"/>
              </w:rPr>
            </w:pPr>
            <w:r>
              <w:rPr>
                <w:rFonts w:ascii="Arial" w:hAnsi="Arial" w:cs="Arial"/>
                <w:sz w:val="20"/>
                <w:szCs w:val="20"/>
              </w:rPr>
              <w:t>Verwahrlosung / mangel</w:t>
            </w:r>
            <w:r w:rsidR="000F699D" w:rsidRPr="000F699D">
              <w:rPr>
                <w:rFonts w:ascii="Arial" w:hAnsi="Arial" w:cs="Arial"/>
                <w:sz w:val="20"/>
                <w:szCs w:val="20"/>
              </w:rPr>
              <w:t>nde Selbstfürsorge der Sorgeberechtigten*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wirken psychisch auffällig (depressiv, impulsiv, aggressiv, emotional instabil)</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führen bei psychischer Erkrankung notwendige Behandlung nicht durch / nehmen Medikamente nicht ein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Erkrankungen der Sorgeberechtigten* (mit Auswirkungen auf das Kind)</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Drogen- / Alkoholmissbrauch in der Familie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Strukturlosigkeit der familiären Bezugspersonen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Familie lebt isoliert, wenig Sozialkontakte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beschuldigendes System / Fehler und Schuld wird regelmäßig im Außen gesucht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lastRenderedPageBreak/>
              <w:t>3. Schutz vor Gefahren / Aufsicht</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Aufsicht nicht ausreichend gewährleistet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gefährdendes Wohnumfeld; fehlender Schutz vor Gefahren innerhalb und außerhalb des Hauses </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mangelnde Sicherheit im Straßenverkehr z.B. keine Kindersitze, Gurte werden nicht genutzt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bis spät abends / nachts alleine draußen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Zugang zu Alkohol, Zigaretten, Putzmitteln, Medikamenten, ggf. Waffen und Drogen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unzureichender Schutz vor Ausbeutung (</w:t>
            </w:r>
            <w:proofErr w:type="spellStart"/>
            <w:r w:rsidRPr="000F699D">
              <w:rPr>
                <w:rFonts w:ascii="Arial" w:hAnsi="Arial" w:cs="Arial"/>
                <w:sz w:val="20"/>
                <w:szCs w:val="20"/>
              </w:rPr>
              <w:t>JuSchuG</w:t>
            </w:r>
            <w:proofErr w:type="spellEnd"/>
            <w:r w:rsidRPr="000F699D">
              <w:rPr>
                <w:rFonts w:ascii="Arial" w:hAnsi="Arial" w:cs="Arial"/>
                <w:sz w:val="20"/>
                <w:szCs w:val="20"/>
              </w:rPr>
              <w:t xml:space="preserve"> als Richtlinie)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Gebrauch von / ungehinderter Zugang zu jugendgefährdenden Medien in der Familie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unzureichender Schutz vor (Cyber-)Mobbing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t>4. Versorgung</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Ernährung</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keine altersentsprechende Ernährung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Mangelernährungserscheinungen (kraftlos, blass, fahl, teilnahmslos)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kein/kaum Frühstück dabei</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Nahrung überaltert / verdorben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Auffälligkeiten im Essverhalten / Hinweise auf Essstörung (z.B. maßloses Essen, Nahrungsverweigerung)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Körperpflege</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starker Körpergeruch</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seltener Windelwechsel</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auffällige Rötung und Entzündung im Genital- und/oder Analbereich</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 Hygiene/Körperpflege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Zahnstatus auffällig (verfaulte Zähne, Karies)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wiederkehrender Ungezieferbefall (Läuse, Floh- und Wanzenbisse)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bl>
    <w:p w:rsidR="008D5C06" w:rsidRDefault="008D5C06"/>
    <w:tbl>
      <w:tblPr>
        <w:tblStyle w:val="Tabellenraster"/>
        <w:tblW w:w="0" w:type="auto"/>
        <w:tblLook w:val="04A0" w:firstRow="1" w:lastRow="0" w:firstColumn="1" w:lastColumn="0" w:noHBand="0" w:noVBand="1"/>
      </w:tblPr>
      <w:tblGrid>
        <w:gridCol w:w="5240"/>
        <w:gridCol w:w="983"/>
        <w:gridCol w:w="936"/>
        <w:gridCol w:w="1206"/>
        <w:gridCol w:w="936"/>
        <w:gridCol w:w="4972"/>
      </w:tblGrid>
      <w:tr w:rsidR="000F699D" w:rsidRPr="00217023" w:rsidTr="000F699D">
        <w:trPr>
          <w:trHeight w:val="315"/>
        </w:trPr>
        <w:tc>
          <w:tcPr>
            <w:tcW w:w="5240" w:type="dxa"/>
            <w:shd w:val="clear" w:color="auto" w:fill="D9D9D9" w:themeFill="background1" w:themeFillShade="D9"/>
            <w:vAlign w:val="center"/>
            <w:hideMark/>
          </w:tcPr>
          <w:p w:rsidR="000F699D" w:rsidRPr="000F699D" w:rsidRDefault="000F699D" w:rsidP="000F699D">
            <w:pPr>
              <w:rPr>
                <w:rFonts w:ascii="Arial" w:hAnsi="Arial" w:cs="Arial"/>
                <w:b/>
                <w:bCs/>
                <w:sz w:val="20"/>
                <w:szCs w:val="20"/>
              </w:rPr>
            </w:pPr>
            <w:r w:rsidRPr="000F699D">
              <w:rPr>
                <w:rFonts w:ascii="Arial" w:hAnsi="Arial" w:cs="Arial"/>
                <w:b/>
                <w:bCs/>
                <w:sz w:val="20"/>
                <w:szCs w:val="20"/>
              </w:rPr>
              <w:lastRenderedPageBreak/>
              <w:t>Kleidung</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nicht alters- und größenentsprechend</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nicht witterungsangemessen, mangelnder Kälte-/ Hitze-/ Sonnenschutz</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verschmutzte Kleidung / nicht intakte Kleidung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Medizinische Versorgung</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mangelnde medizinische Versorgung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unregelmäßige kinderärztliche Vorsorgeuntersuchungen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Krankenversicherungsschutz fehlt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wiederholter Arztwechsel “</w:t>
            </w:r>
            <w:proofErr w:type="spellStart"/>
            <w:r w:rsidRPr="000F699D">
              <w:rPr>
                <w:rFonts w:ascii="Arial" w:hAnsi="Arial" w:cs="Arial"/>
                <w:sz w:val="20"/>
                <w:szCs w:val="20"/>
              </w:rPr>
              <w:t>Ärztehopping</w:t>
            </w:r>
            <w:proofErr w:type="spellEnd"/>
            <w:r w:rsidRPr="000F699D">
              <w:rPr>
                <w:rFonts w:ascii="Arial" w:hAnsi="Arial" w:cs="Arial"/>
                <w:sz w:val="20"/>
                <w:szCs w:val="20"/>
              </w:rPr>
              <w: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wird auffällig häufig dem Arzt vorgestellt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ärztliche Anordnungen werden nicht umgesetzt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wird (ohne ärztliche Anordnung) medikamentös ruhig gestellt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wiederholte Unfälle, die eine ambulante oder stationäre Behandlung erfordern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5F4FDC">
            <w:pPr>
              <w:rPr>
                <w:rFonts w:ascii="Arial" w:hAnsi="Arial" w:cs="Arial"/>
                <w:sz w:val="20"/>
                <w:szCs w:val="20"/>
              </w:rPr>
            </w:pPr>
            <w:r w:rsidRPr="000F699D">
              <w:rPr>
                <w:rFonts w:ascii="Arial" w:hAnsi="Arial" w:cs="Arial"/>
                <w:sz w:val="20"/>
                <w:szCs w:val="20"/>
              </w:rPr>
              <w:t>Kind klagt über körperliche Schmerzen, z.B. Kopf-, Bauch- oder Unterleibsschmerzen sowie Schwindel</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Körperliche Auffälligkeiten</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Blutergüsse an unüblichen Stellen (z.B. Oberschenkelinnenseiten, Ohrläppchen, Hals)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Griff-, Zigaretten-, Bissmarken an der Haut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Verbrühungen / Verbrennungen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Verletzungen im Genitalbereich</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ungeschützte, verschmutze Wunden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nicht angemessenes Gewicht (zu viel / zu wenig)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Wachstumsverzögerung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t>5. Häusliche Situation</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Wohnverhältnisse</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gesundheitsgefährdende Wohnsituation z.B. keine Heizmöglichkeit, Schimmelbefall</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lastRenderedPageBreak/>
              <w:t>keine eigene Wohnung, ständig wechselnde Wohnungen, drohende Obdachlosigkeit (Zwangsräumung)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verwahrloste Wohnung (Gestank, Müll, Ungeziefer, mangelnde Sauberkeit)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keine kindgerechte Einrichtung (kein eigener Kinderbereich, kein kindgerechtes Spielzeug)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keine angemessene Schlafbedingung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inadäquate Haustierhaltung (unzureichender Schutz vor Tieren / unzureichende Hygiene)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 Reinigung von Flaschen, Schnuller, Entsorgung Windeln, o.ä.</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hideMark/>
          </w:tcPr>
          <w:p w:rsidR="000F699D" w:rsidRPr="000F699D" w:rsidRDefault="000F699D" w:rsidP="000F699D">
            <w:pPr>
              <w:rPr>
                <w:rFonts w:ascii="Arial" w:hAnsi="Arial" w:cs="Arial"/>
                <w:b/>
                <w:bCs/>
                <w:sz w:val="20"/>
                <w:szCs w:val="20"/>
              </w:rPr>
            </w:pPr>
            <w:r w:rsidRPr="000F699D">
              <w:rPr>
                <w:rFonts w:ascii="Arial" w:hAnsi="Arial" w:cs="Arial"/>
                <w:b/>
                <w:bCs/>
                <w:sz w:val="20"/>
                <w:szCs w:val="20"/>
              </w:rPr>
              <w:t>Finanzielle Situation</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unzureichendes Einkommen der Sorgeberechtigten* (Lebensunterhalt nicht gesichert)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Überschuldung der Sorgeberechtigten*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kein angemessener Umgang mit Geld durch die Sorgeberechtigten*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Sozialkontakte</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ist sozial isoliert / fehlende altersadäquate Sozialkontakte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wird in der Familie ausgeschlossen oder zum Sündenbock</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Integration wird durch die Wertvorstellung, Regeln, Normen der Sorgeberechtigten* eingeschränkt (aufgrund von Kultur, Sprache, Religion)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Sozialkontakte sind von körperlicher, verbaler, psychischer oder sexualisierter Gewalt geprägt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ausgeprägte Familien-/ Partnerschaftskonflikte (mit Drohungen, Kontaktabbruch etc.)</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Hilfesysteme im Umfeld fehlen oder werden nicht in Anspruch genommen / abgelehnt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t>6. Auffälligkeiten im Umgang der Sorgeberechtigen* mit dem Kind</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Erziehung mit Mitteln der Gewalt, Angst, Unterdrückung, Demütigungen, Abweisungen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5F4FDC">
            <w:pPr>
              <w:rPr>
                <w:rFonts w:ascii="Arial" w:hAnsi="Arial" w:cs="Arial"/>
                <w:sz w:val="20"/>
                <w:szCs w:val="20"/>
              </w:rPr>
            </w:pPr>
            <w:r w:rsidRPr="000F699D">
              <w:rPr>
                <w:rFonts w:ascii="Arial" w:hAnsi="Arial" w:cs="Arial"/>
                <w:sz w:val="20"/>
                <w:szCs w:val="20"/>
              </w:rPr>
              <w:t>Sorgeberechtigte* arbeiten mit Schuldgefühlen um das Kind zu lenken und zu regulieren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lastRenderedPageBreak/>
              <w:t>Ablehnung, Abwertung oder Herabwürdigung des Kindes durch Sorgeberechtigte*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Schuld-/ Sündenbockzuweisung durch Sorgeberechtigte*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5F4FDC">
            <w:pPr>
              <w:rPr>
                <w:rFonts w:ascii="Arial" w:hAnsi="Arial" w:cs="Arial"/>
                <w:sz w:val="20"/>
                <w:szCs w:val="20"/>
              </w:rPr>
            </w:pPr>
            <w:r w:rsidRPr="000F699D">
              <w:rPr>
                <w:rFonts w:ascii="Arial" w:hAnsi="Arial" w:cs="Arial"/>
                <w:sz w:val="20"/>
                <w:szCs w:val="20"/>
              </w:rPr>
              <w:t>Altersunangemessener Umgang mit dem Kind</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Mangel an liebevoller Zuwendung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FC3EE1">
            <w:pPr>
              <w:rPr>
                <w:rFonts w:ascii="Arial" w:hAnsi="Arial" w:cs="Arial"/>
                <w:sz w:val="20"/>
                <w:szCs w:val="20"/>
              </w:rPr>
            </w:pPr>
            <w:r w:rsidRPr="000F699D">
              <w:rPr>
                <w:rFonts w:ascii="Arial" w:hAnsi="Arial" w:cs="Arial"/>
                <w:sz w:val="20"/>
                <w:szCs w:val="20"/>
              </w:rPr>
              <w:t>wechselnder Erziehungsstil, Verhalten der Sorgeberechtigten* für Kind nicht einschätzbar / vorhersehbar</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keine angemessene Reaktionen auf die emotionalen Signale / Bedürfnisse / Sorgen des Kindes </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wiederholte Beziehungsabbrüche, häufig wechselnde Betreuungspersonen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Zuwendung zum Kind durch Sorgeberechtigte* vornehmlich zur eigenen Bedürfnisbefriedigung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Unterdrückung und Verhinderung einer selbstständigen, unabhängigen Entwicklung des Kindes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 Förderung der Entwicklung des Kindes durch mangelnde Umweltreize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fehlende Beachtung eines altersgerechten Erziehungs- und Förderungsbedarfs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 Gewährung altersangemessener Freiräume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Mangelnde (Problem-) Einsicht in Entwicklungsverzögerungen des Kindes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symbiotische Beziehung, psychische Abhängigkeit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begrenzen und regulieren Kind nicht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sind nicht in der Lage, das Kind zu regulieren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wird in Partnerschaftskonflikt instrumentalisiert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Grenzüberschreitungen der Sorgeberechtigten* dem Kind gegenüber</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suchen Aufmerksamkeit und Zuspruch über die Symptome und Erkrankungen des Kindes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Überforderung des Kindes durch zu große Verantwortungsbelastung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Kind zeigt Angst vor den Sorgeberechtigten* oder flüchtet vor ihnen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lastRenderedPageBreak/>
              <w:t>7. Kooperation mit den Sorgeberechtigten*</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zeigen wenig bis keine Problemeinsicht, Probleme werden verleugnet oder bagatellisiert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zeigen wenig bis kein Interesse an der Förderung des Kindes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Beratungs- und Unterstützungsangebote werden abgelehnt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kommt häufig verspätet in die Einrichtung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Kind kommt unregelmäßig </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hat unentschuldigte Fehlzeiten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Sorgeberechtigte* bringen krankes Kind in die Einrichtung </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Sorgeberechtigte* vermeiden die Übergabe des Kindes in die Einrichtung </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sind telefonisch nicht erreichbar, reagieren nicht auf Anschreiben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Absprachen und Vereinbarungen werden nicht eingehalten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wechselnde Betreuungsverhältnisse “</w:t>
            </w:r>
            <w:proofErr w:type="spellStart"/>
            <w:r w:rsidRPr="000F699D">
              <w:rPr>
                <w:rFonts w:ascii="Arial" w:hAnsi="Arial" w:cs="Arial"/>
                <w:sz w:val="20"/>
                <w:szCs w:val="20"/>
              </w:rPr>
              <w:t>Einrichtungshopping</w:t>
            </w:r>
            <w:proofErr w:type="spellEnd"/>
            <w:r w:rsidRPr="000F699D">
              <w:rPr>
                <w:rFonts w:ascii="Arial" w:hAnsi="Arial" w:cs="Arial"/>
                <w:sz w:val="20"/>
                <w:szCs w:val="20"/>
              </w:rPr>
              <w: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Mitarbeiter / Besucher der Einrichtung werden von Sorgeberechtigten* bedroht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t>8. Verhalten des Kindes</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Entwicklungsauffälligkeiten</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Bewegungsunsicherheit, keine altersgemäße Fortbewegung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anhaltende Auffälligkeiten beim Sehen und Hören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deutliche sprachliche Entwicklungsverzögerung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bildet keine (altersangemessenen) Worte, Wortkombinationen oder Mehrwortsätze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zeigt auffällig wenig oder stark erhöhte motorische Aktivität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regressives Verhalten (zurückgehen auf frühere Entwicklungsstufen)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nässt und/oder kotet ein nachdem es bereits trocken / sauber war</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lastRenderedPageBreak/>
              <w:t>Plötzlich auftretendes Stottern, Poltern oder Wortfindungsstörungen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Antriebsarmut und mangelndes Interesse an der Umwelt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Bindung / Beziehungen / Sozialverhalten</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verbal aggressive Verhaltensweisen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Außergewöhnlich ausgeprägte Fäkalsprache</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körperlich aggressive / gewalttätige Verhalt</w:t>
            </w:r>
            <w:r w:rsidR="0001241F">
              <w:rPr>
                <w:rFonts w:ascii="Arial" w:hAnsi="Arial" w:cs="Arial"/>
                <w:sz w:val="20"/>
                <w:szCs w:val="20"/>
              </w:rPr>
              <w:t>en</w:t>
            </w:r>
            <w:r w:rsidRPr="000F699D">
              <w:rPr>
                <w:rFonts w:ascii="Arial" w:hAnsi="Arial" w:cs="Arial"/>
                <w:sz w:val="20"/>
                <w:szCs w:val="20"/>
              </w:rPr>
              <w:t>sweisen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kann sich nicht abgrenzen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distanzgemindertes / grenzüberschreitendes / respektloses Verhalten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auffälliges, altersunangemessenes sexualisiertes Verhalten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sexuelle Übergriffe gegen andere Personen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reagiert mit Flucht, Abbruch, Bewegungsunruhe, Aggressivität und / oder Impulsivität auf Beziehungsangebot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zeigt sich übermäßig emotional autark / nicht in Abstimmung mit Anderen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wahlloses Bindungsverhalten (z.B. klammert sich an sein Gegenüber)</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fehlende soziale Kontakte zu Gleichaltrigen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zeigt eingeschränkte Interaktion mit Gleichaltrigen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sucht extrem nach Aufmerksamkeit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überangepasst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zieht sich zurück </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Lern- / Leistungs- / Spielverhalten</w:t>
            </w:r>
          </w:p>
        </w:tc>
        <w:tc>
          <w:tcPr>
            <w:tcW w:w="983" w:type="dxa"/>
            <w:shd w:val="clear" w:color="auto" w:fill="D9D9D9" w:themeFill="background1" w:themeFillShade="D9"/>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fällt durch massives Stören auf</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vermeidet einzelne bestimmte Situationen </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zeigt deutliche Konzentrations-Aufmerksamkeitsschwächen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auffällige, altersunangemessene Verweigerungshaltung</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ausgeprägt unruhiges, umtriebiges und ungesteuertes Verhalten </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auffällige Schwankungen im Lern- / Leistungsverhalten  </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lastRenderedPageBreak/>
              <w:t>auffällige Schwankungen im Spielverhalten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Gewalt wird in Spiel- oder Malsituationen dargestellt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äußert bizarre Themen in Spielsituationen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zeigt Formen der Schulverweigerung</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häufig </w:t>
            </w:r>
            <w:r w:rsidR="008B744A" w:rsidRPr="000F699D">
              <w:rPr>
                <w:rFonts w:ascii="Arial" w:hAnsi="Arial" w:cs="Arial"/>
                <w:sz w:val="20"/>
                <w:szCs w:val="20"/>
              </w:rPr>
              <w:t>fehlende</w:t>
            </w:r>
            <w:r w:rsidRPr="000F699D">
              <w:rPr>
                <w:rFonts w:ascii="Arial" w:hAnsi="Arial" w:cs="Arial"/>
                <w:sz w:val="20"/>
                <w:szCs w:val="20"/>
              </w:rPr>
              <w:t xml:space="preserve"> oder unvollständige Hausaufgaben, fehlende Arbeitsmaterialien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zeigt unzureichende Lernmotivation / Arbeitsmotivation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Gefühlsleben / emotionale Stabilität</w:t>
            </w:r>
          </w:p>
        </w:tc>
        <w:tc>
          <w:tcPr>
            <w:tcW w:w="983" w:type="dxa"/>
            <w:shd w:val="clear" w:color="auto" w:fill="D9D9D9" w:themeFill="background1" w:themeFillShade="D9"/>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kann sich selbst nur schwer regulieren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lässt sich nicht oder nur schwer beruhigen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sucht keinen Trost bei anderer Person bei Verletzung / zeigt keine Regung</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Verhalten / Gefühlsäußerungen sind widersprüchlich</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extremer Wechsel von Stimmungslagen </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selbstschädigendes oder selbstverletzendes Verhalten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mangelndes Selbstwertgefühl</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instabiler/fehlender Blickkontakt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ist insgesamt sehr furchtsam, übervorsichtig, schreckhaft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kann keine angemessenen Gefühle und Bedürfnisse äußern / fehlender Zugang zu eigenen Gefühlen und Reflexionsfähigkeit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auffällige Angst vor Kontrollverlust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auffälliges Schuld- und Schamgefühl</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ausgeprägte stereotype, selbststimulierende Verhaltensweisen (z.B. Jaktationen, anhaltende Schaukelbewegungen) </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situationsbedingt widersprüchliches Verhalten (Erstarren, Verharren, asymmetrische Bewegungen)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wirkt berauscht und / oder benommen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häufiges Weglaufen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bl>
    <w:p w:rsidR="00393BE2" w:rsidRDefault="00393BE2">
      <w:pPr>
        <w:rPr>
          <w:rFonts w:ascii="Arial" w:hAnsi="Arial" w:cs="Arial"/>
        </w:rPr>
      </w:pPr>
    </w:p>
    <w:p w:rsidR="0064723A" w:rsidRDefault="0064723A">
      <w:pPr>
        <w:rPr>
          <w:rFonts w:ascii="Arial" w:hAnsi="Arial" w:cs="Arial"/>
        </w:rPr>
      </w:pPr>
    </w:p>
    <w:tbl>
      <w:tblPr>
        <w:tblStyle w:val="Tabellenraster"/>
        <w:tblW w:w="0" w:type="auto"/>
        <w:tblCellMar>
          <w:top w:w="113" w:type="dxa"/>
          <w:bottom w:w="113" w:type="dxa"/>
        </w:tblCellMar>
        <w:tblLook w:val="04A0" w:firstRow="1" w:lastRow="0" w:firstColumn="1" w:lastColumn="0" w:noHBand="0" w:noVBand="1"/>
      </w:tblPr>
      <w:tblGrid>
        <w:gridCol w:w="14276"/>
      </w:tblGrid>
      <w:tr w:rsidR="00F23261" w:rsidTr="00F23261">
        <w:tc>
          <w:tcPr>
            <w:tcW w:w="14277" w:type="dxa"/>
            <w:shd w:val="clear" w:color="auto" w:fill="AEAAAA" w:themeFill="background2" w:themeFillShade="BF"/>
          </w:tcPr>
          <w:p w:rsidR="00F23261" w:rsidRPr="00F23261" w:rsidRDefault="00F23261" w:rsidP="00F23261">
            <w:pPr>
              <w:rPr>
                <w:rFonts w:ascii="Arial" w:hAnsi="Arial" w:cs="Arial"/>
                <w:b/>
              </w:rPr>
            </w:pPr>
            <w:r w:rsidRPr="00F23261">
              <w:rPr>
                <w:rFonts w:ascii="Arial" w:hAnsi="Arial" w:cs="Arial"/>
                <w:b/>
              </w:rPr>
              <w:lastRenderedPageBreak/>
              <w:t>Weitere Bemerkungen / Was ist offen geblieben?</w:t>
            </w:r>
          </w:p>
        </w:tc>
      </w:tr>
      <w:tr w:rsidR="00F23261" w:rsidTr="00393BE2">
        <w:trPr>
          <w:trHeight w:val="2895"/>
        </w:trPr>
        <w:tc>
          <w:tcPr>
            <w:tcW w:w="14277" w:type="dxa"/>
          </w:tcPr>
          <w:p w:rsidR="00F23261" w:rsidRDefault="00F23261" w:rsidP="00F23261">
            <w:pPr>
              <w:rPr>
                <w:rFonts w:ascii="Arial" w:hAnsi="Arial" w:cs="Arial"/>
              </w:rPr>
            </w:pPr>
          </w:p>
          <w:p w:rsidR="00F23261" w:rsidRDefault="00F23261" w:rsidP="00F23261">
            <w:pPr>
              <w:rPr>
                <w:rFonts w:ascii="Arial" w:hAnsi="Arial" w:cs="Arial"/>
              </w:rPr>
            </w:pPr>
          </w:p>
        </w:tc>
      </w:tr>
    </w:tbl>
    <w:p w:rsidR="00F23261" w:rsidRDefault="00F23261" w:rsidP="00F23261">
      <w:pPr>
        <w:rPr>
          <w:rFonts w:ascii="Arial" w:hAnsi="Arial" w:cs="Arial"/>
        </w:rPr>
      </w:pPr>
    </w:p>
    <w:tbl>
      <w:tblPr>
        <w:tblStyle w:val="Tabellenraster"/>
        <w:tblW w:w="0" w:type="auto"/>
        <w:tblCellMar>
          <w:top w:w="113" w:type="dxa"/>
          <w:bottom w:w="113" w:type="dxa"/>
        </w:tblCellMar>
        <w:tblLook w:val="04A0" w:firstRow="1" w:lastRow="0" w:firstColumn="1" w:lastColumn="0" w:noHBand="0" w:noVBand="1"/>
      </w:tblPr>
      <w:tblGrid>
        <w:gridCol w:w="14276"/>
      </w:tblGrid>
      <w:tr w:rsidR="00F23261" w:rsidTr="00F23261">
        <w:tc>
          <w:tcPr>
            <w:tcW w:w="14277" w:type="dxa"/>
            <w:shd w:val="clear" w:color="auto" w:fill="AEAAAA" w:themeFill="background2" w:themeFillShade="BF"/>
          </w:tcPr>
          <w:p w:rsidR="00F23261" w:rsidRPr="00F23261" w:rsidRDefault="00F23261" w:rsidP="00DC1564">
            <w:pPr>
              <w:rPr>
                <w:rFonts w:ascii="Arial" w:hAnsi="Arial" w:cs="Arial"/>
                <w:b/>
              </w:rPr>
            </w:pPr>
            <w:r w:rsidRPr="00F23261">
              <w:rPr>
                <w:rFonts w:ascii="Arial" w:hAnsi="Arial" w:cs="Arial"/>
                <w:b/>
              </w:rPr>
              <w:t>Fazit / nächste Handlungsschritte</w:t>
            </w:r>
          </w:p>
        </w:tc>
      </w:tr>
      <w:tr w:rsidR="00F23261" w:rsidTr="00F23261">
        <w:trPr>
          <w:trHeight w:val="2603"/>
        </w:trPr>
        <w:tc>
          <w:tcPr>
            <w:tcW w:w="14277" w:type="dxa"/>
          </w:tcPr>
          <w:p w:rsidR="00BA45CC" w:rsidRPr="00F23261" w:rsidRDefault="00230A2A" w:rsidP="00D729FD">
            <w:pPr>
              <w:contextualSpacing/>
              <w:rPr>
                <w:rFonts w:ascii="Arial" w:hAnsi="Arial" w:cs="Arial"/>
              </w:rPr>
            </w:pPr>
            <w:sdt>
              <w:sdtPr>
                <w:rPr>
                  <w:b/>
                  <w:sz w:val="28"/>
                  <w:szCs w:val="28"/>
                </w:rPr>
                <w:id w:val="-864283531"/>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BA45CC" w:rsidRPr="00F23261">
              <w:rPr>
                <w:rFonts w:ascii="Arial" w:hAnsi="Arial" w:cs="Arial"/>
              </w:rPr>
              <w:t>Weitere Beobachtung</w:t>
            </w:r>
          </w:p>
          <w:p w:rsidR="00F23261" w:rsidRPr="00F23261" w:rsidRDefault="00230A2A" w:rsidP="00D729FD">
            <w:pPr>
              <w:contextualSpacing/>
              <w:rPr>
                <w:rFonts w:ascii="Arial" w:hAnsi="Arial" w:cs="Arial"/>
              </w:rPr>
            </w:pPr>
            <w:sdt>
              <w:sdtPr>
                <w:rPr>
                  <w:b/>
                  <w:sz w:val="28"/>
                  <w:szCs w:val="28"/>
                </w:rPr>
                <w:id w:val="-1942599530"/>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F23261" w:rsidRPr="00F23261">
              <w:rPr>
                <w:rFonts w:ascii="Arial" w:hAnsi="Arial" w:cs="Arial"/>
              </w:rPr>
              <w:t xml:space="preserve">Information der Leitung / Fachberatung </w:t>
            </w:r>
          </w:p>
          <w:p w:rsidR="00F23261" w:rsidRPr="00F23261" w:rsidRDefault="00230A2A" w:rsidP="00D729FD">
            <w:pPr>
              <w:contextualSpacing/>
              <w:rPr>
                <w:rFonts w:ascii="Arial" w:hAnsi="Arial" w:cs="Arial"/>
              </w:rPr>
            </w:pPr>
            <w:sdt>
              <w:sdtPr>
                <w:rPr>
                  <w:b/>
                  <w:sz w:val="28"/>
                  <w:szCs w:val="28"/>
                </w:rPr>
                <w:id w:val="-451024453"/>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F23261" w:rsidRPr="00F23261">
              <w:rPr>
                <w:rFonts w:ascii="Arial" w:hAnsi="Arial" w:cs="Arial"/>
              </w:rPr>
              <w:t>Gespräch mit Eltern</w:t>
            </w:r>
            <w:r w:rsidR="00BA45CC">
              <w:rPr>
                <w:rFonts w:ascii="Arial" w:hAnsi="Arial" w:cs="Arial"/>
              </w:rPr>
              <w:t xml:space="preserve"> / Personensorgeberechtigten</w:t>
            </w:r>
          </w:p>
          <w:p w:rsidR="00F23261" w:rsidRPr="00F23261" w:rsidRDefault="00230A2A" w:rsidP="00D729FD">
            <w:pPr>
              <w:contextualSpacing/>
              <w:rPr>
                <w:rFonts w:ascii="Arial" w:hAnsi="Arial" w:cs="Arial"/>
              </w:rPr>
            </w:pPr>
            <w:sdt>
              <w:sdtPr>
                <w:rPr>
                  <w:b/>
                  <w:sz w:val="28"/>
                  <w:szCs w:val="28"/>
                </w:rPr>
                <w:id w:val="134922259"/>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F23261" w:rsidRPr="00F23261">
              <w:rPr>
                <w:rFonts w:ascii="Arial" w:hAnsi="Arial" w:cs="Arial"/>
              </w:rPr>
              <w:t>Kollegiale Beratung / Teamberatung</w:t>
            </w:r>
          </w:p>
          <w:p w:rsidR="00F23261" w:rsidRPr="00F23261" w:rsidRDefault="00230A2A" w:rsidP="00D729FD">
            <w:pPr>
              <w:contextualSpacing/>
              <w:rPr>
                <w:rFonts w:ascii="Arial" w:hAnsi="Arial" w:cs="Arial"/>
              </w:rPr>
            </w:pPr>
            <w:sdt>
              <w:sdtPr>
                <w:rPr>
                  <w:b/>
                  <w:sz w:val="28"/>
                  <w:szCs w:val="28"/>
                </w:rPr>
                <w:id w:val="219326883"/>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Pr>
                <w:rFonts w:ascii="Arial" w:hAnsi="Arial" w:cs="Arial"/>
              </w:rPr>
              <w:t xml:space="preserve">  </w:t>
            </w:r>
            <w:r w:rsidR="00F23261">
              <w:rPr>
                <w:rFonts w:ascii="Arial" w:hAnsi="Arial" w:cs="Arial"/>
              </w:rPr>
              <w:t>Kontaktaufnahme mit einer Fachstelle</w:t>
            </w:r>
          </w:p>
          <w:p w:rsidR="00F23261" w:rsidRPr="00F23261" w:rsidRDefault="00230A2A" w:rsidP="00D729FD">
            <w:pPr>
              <w:contextualSpacing/>
              <w:rPr>
                <w:rFonts w:ascii="Arial" w:hAnsi="Arial" w:cs="Arial"/>
              </w:rPr>
            </w:pPr>
            <w:sdt>
              <w:sdtPr>
                <w:rPr>
                  <w:b/>
                  <w:sz w:val="28"/>
                  <w:szCs w:val="28"/>
                </w:rPr>
                <w:id w:val="639225259"/>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F23261" w:rsidRPr="00F23261">
              <w:rPr>
                <w:rFonts w:ascii="Arial" w:hAnsi="Arial" w:cs="Arial"/>
              </w:rPr>
              <w:t xml:space="preserve">Beratung mit </w:t>
            </w:r>
            <w:r w:rsidR="00F23261">
              <w:rPr>
                <w:rFonts w:ascii="Arial" w:hAnsi="Arial" w:cs="Arial"/>
              </w:rPr>
              <w:t>einer Insoweit erfahrenen Fachkraft / Kinderschutzfachkraft</w:t>
            </w:r>
          </w:p>
          <w:p w:rsidR="00F23261" w:rsidRDefault="00230A2A" w:rsidP="00D729FD">
            <w:pPr>
              <w:contextualSpacing/>
              <w:rPr>
                <w:rFonts w:ascii="Arial" w:hAnsi="Arial" w:cs="Arial"/>
              </w:rPr>
            </w:pPr>
            <w:sdt>
              <w:sdtPr>
                <w:rPr>
                  <w:b/>
                  <w:sz w:val="28"/>
                  <w:szCs w:val="28"/>
                </w:rPr>
                <w:id w:val="-1990398884"/>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F23261" w:rsidRPr="00F23261">
              <w:rPr>
                <w:rFonts w:ascii="Arial" w:hAnsi="Arial" w:cs="Arial"/>
              </w:rPr>
              <w:t>Meldung an das Jugendamt</w:t>
            </w:r>
          </w:p>
        </w:tc>
      </w:tr>
    </w:tbl>
    <w:p w:rsidR="00F23261" w:rsidRDefault="00F23261">
      <w:pPr>
        <w:rPr>
          <w:rFonts w:ascii="Arial" w:hAnsi="Arial" w:cs="Arial"/>
        </w:rPr>
      </w:pPr>
    </w:p>
    <w:p w:rsidR="00F23261" w:rsidRPr="00A9601E" w:rsidRDefault="009C163A" w:rsidP="00F23261">
      <w:pPr>
        <w:rPr>
          <w:rFonts w:ascii="Arial" w:hAnsi="Arial" w:cs="Arial"/>
        </w:rPr>
      </w:pPr>
      <w:r>
        <w:rPr>
          <w:rFonts w:ascii="Arial" w:hAnsi="Arial" w:cs="Arial"/>
        </w:rPr>
        <w:t xml:space="preserve">*Gemeint sind diejenigen Personen, die das alltägliche familiäre Lebensumfeld des Kindes bilden und Verantwortung für dieses tragen. Hierunter fallen neben dem klassischen Familienmodell unabhängig von der Sorgerechtssituation alle Konstellationen von Patchwork-, Regenbogen- oder Pflegefamilien. </w:t>
      </w:r>
    </w:p>
    <w:sectPr w:rsidR="00F23261" w:rsidRPr="00A9601E" w:rsidSect="008D5C06">
      <w:footerReference w:type="default" r:id="rId9"/>
      <w:pgSz w:w="16838" w:h="11906" w:orient="landscape"/>
      <w:pgMar w:top="1021"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41F" w:rsidRDefault="0001241F" w:rsidP="00393BE2">
      <w:pPr>
        <w:spacing w:after="0" w:line="240" w:lineRule="auto"/>
      </w:pPr>
      <w:r>
        <w:separator/>
      </w:r>
    </w:p>
  </w:endnote>
  <w:endnote w:type="continuationSeparator" w:id="0">
    <w:p w:rsidR="0001241F" w:rsidRDefault="0001241F" w:rsidP="0039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147022259"/>
      <w:docPartObj>
        <w:docPartGallery w:val="Page Numbers (Bottom of Page)"/>
        <w:docPartUnique/>
      </w:docPartObj>
    </w:sdtPr>
    <w:sdtEndPr/>
    <w:sdtContent>
      <w:p w:rsidR="0001241F" w:rsidRPr="00393BE2" w:rsidRDefault="0001241F" w:rsidP="00393BE2">
        <w:pPr>
          <w:pStyle w:val="Fuzeile"/>
          <w:jc w:val="right"/>
          <w:rPr>
            <w:rFonts w:ascii="Arial" w:hAnsi="Arial" w:cs="Arial"/>
          </w:rPr>
        </w:pPr>
        <w:r w:rsidRPr="00393BE2">
          <w:rPr>
            <w:rFonts w:ascii="Arial" w:hAnsi="Arial" w:cs="Arial"/>
          </w:rPr>
          <w:fldChar w:fldCharType="begin"/>
        </w:r>
        <w:r w:rsidRPr="00393BE2">
          <w:rPr>
            <w:rFonts w:ascii="Arial" w:hAnsi="Arial" w:cs="Arial"/>
          </w:rPr>
          <w:instrText>PAGE   \* MERGEFORMAT</w:instrText>
        </w:r>
        <w:r w:rsidRPr="00393BE2">
          <w:rPr>
            <w:rFonts w:ascii="Arial" w:hAnsi="Arial" w:cs="Arial"/>
          </w:rPr>
          <w:fldChar w:fldCharType="separate"/>
        </w:r>
        <w:r w:rsidR="00230A2A">
          <w:rPr>
            <w:rFonts w:ascii="Arial" w:hAnsi="Arial" w:cs="Arial"/>
            <w:noProof/>
          </w:rPr>
          <w:t>1</w:t>
        </w:r>
        <w:r w:rsidRPr="00393BE2">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41F" w:rsidRDefault="0001241F" w:rsidP="00393BE2">
      <w:pPr>
        <w:spacing w:after="0" w:line="240" w:lineRule="auto"/>
      </w:pPr>
      <w:r>
        <w:separator/>
      </w:r>
    </w:p>
  </w:footnote>
  <w:footnote w:type="continuationSeparator" w:id="0">
    <w:p w:rsidR="0001241F" w:rsidRDefault="0001241F" w:rsidP="00393B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E4"/>
    <w:rsid w:val="0001241F"/>
    <w:rsid w:val="00082021"/>
    <w:rsid w:val="000F699D"/>
    <w:rsid w:val="00230A2A"/>
    <w:rsid w:val="002C34EF"/>
    <w:rsid w:val="00393BE2"/>
    <w:rsid w:val="004946C0"/>
    <w:rsid w:val="005F4FDC"/>
    <w:rsid w:val="0064723A"/>
    <w:rsid w:val="00701587"/>
    <w:rsid w:val="0086628F"/>
    <w:rsid w:val="008A0C69"/>
    <w:rsid w:val="008B744A"/>
    <w:rsid w:val="008D5C06"/>
    <w:rsid w:val="009C163A"/>
    <w:rsid w:val="00A9601E"/>
    <w:rsid w:val="00AA773E"/>
    <w:rsid w:val="00B9741C"/>
    <w:rsid w:val="00BA45CC"/>
    <w:rsid w:val="00C652B4"/>
    <w:rsid w:val="00D453E4"/>
    <w:rsid w:val="00D729FD"/>
    <w:rsid w:val="00DC1564"/>
    <w:rsid w:val="00F23261"/>
    <w:rsid w:val="00FB7E05"/>
    <w:rsid w:val="00FC3E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3D90148-E60E-4D3D-9AF6-1FCCBFD4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45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9601E"/>
    <w:rPr>
      <w:color w:val="0563C1" w:themeColor="hyperlink"/>
      <w:u w:val="single"/>
    </w:rPr>
  </w:style>
  <w:style w:type="character" w:styleId="BesuchterLink">
    <w:name w:val="FollowedHyperlink"/>
    <w:basedOn w:val="Absatz-Standardschriftart"/>
    <w:uiPriority w:val="99"/>
    <w:semiHidden/>
    <w:unhideWhenUsed/>
    <w:rsid w:val="00393BE2"/>
    <w:rPr>
      <w:color w:val="954F72"/>
      <w:u w:val="single"/>
    </w:rPr>
  </w:style>
  <w:style w:type="paragraph" w:customStyle="1" w:styleId="msonormal0">
    <w:name w:val="msonormal"/>
    <w:basedOn w:val="Standard"/>
    <w:rsid w:val="00393BE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xl65">
    <w:name w:val="xl65"/>
    <w:basedOn w:val="Standard"/>
    <w:rsid w:val="00393BE2"/>
    <w:pPr>
      <w:pBdr>
        <w:top w:val="single" w:sz="8" w:space="0" w:color="auto"/>
        <w:left w:val="single" w:sz="8" w:space="0" w:color="auto"/>
        <w:bottom w:val="single" w:sz="8" w:space="0" w:color="auto"/>
        <w:right w:val="single" w:sz="8" w:space="0" w:color="auto"/>
      </w:pBdr>
      <w:shd w:val="clear" w:color="000000" w:fill="CB6D6B"/>
      <w:spacing w:before="100" w:beforeAutospacing="1" w:after="100" w:afterAutospacing="1" w:line="240" w:lineRule="auto"/>
      <w:textAlignment w:val="center"/>
    </w:pPr>
    <w:rPr>
      <w:rFonts w:ascii="Arial" w:eastAsia="Times New Roman" w:hAnsi="Arial" w:cs="Arial"/>
      <w:b/>
      <w:bCs/>
      <w:sz w:val="24"/>
      <w:szCs w:val="24"/>
      <w:lang w:eastAsia="de-DE"/>
    </w:rPr>
  </w:style>
  <w:style w:type="paragraph" w:customStyle="1" w:styleId="xl66">
    <w:name w:val="xl66"/>
    <w:basedOn w:val="Standard"/>
    <w:rsid w:val="00393BE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de-DE"/>
    </w:rPr>
  </w:style>
  <w:style w:type="paragraph" w:customStyle="1" w:styleId="xl67">
    <w:name w:val="xl67"/>
    <w:basedOn w:val="Standard"/>
    <w:rsid w:val="00393BE2"/>
    <w:pPr>
      <w:pBdr>
        <w:left w:val="single" w:sz="8" w:space="0" w:color="auto"/>
        <w:bottom w:val="single" w:sz="8" w:space="0" w:color="auto"/>
        <w:right w:val="single" w:sz="8" w:space="0" w:color="auto"/>
      </w:pBdr>
      <w:shd w:val="clear" w:color="000000" w:fill="CB6D6B"/>
      <w:spacing w:before="100" w:beforeAutospacing="1" w:after="100" w:afterAutospacing="1" w:line="240" w:lineRule="auto"/>
      <w:textAlignment w:val="center"/>
    </w:pPr>
    <w:rPr>
      <w:rFonts w:ascii="Arial" w:eastAsia="Times New Roman" w:hAnsi="Arial" w:cs="Arial"/>
      <w:b/>
      <w:bCs/>
      <w:sz w:val="24"/>
      <w:szCs w:val="24"/>
      <w:lang w:eastAsia="de-DE"/>
    </w:rPr>
  </w:style>
  <w:style w:type="paragraph" w:customStyle="1" w:styleId="xl68">
    <w:name w:val="xl68"/>
    <w:basedOn w:val="Standard"/>
    <w:rsid w:val="00393BE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de-DE"/>
    </w:rPr>
  </w:style>
  <w:style w:type="paragraph" w:customStyle="1" w:styleId="xl69">
    <w:name w:val="xl69"/>
    <w:basedOn w:val="Standard"/>
    <w:rsid w:val="00393BE2"/>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de-DE"/>
    </w:rPr>
  </w:style>
  <w:style w:type="paragraph" w:customStyle="1" w:styleId="xl70">
    <w:name w:val="xl70"/>
    <w:basedOn w:val="Standard"/>
    <w:rsid w:val="00393BE2"/>
    <w:pPr>
      <w:pBdr>
        <w:left w:val="single" w:sz="8" w:space="0" w:color="auto"/>
        <w:bottom w:val="single" w:sz="8" w:space="0" w:color="auto"/>
        <w:right w:val="single" w:sz="8" w:space="0" w:color="auto"/>
      </w:pBdr>
      <w:shd w:val="clear" w:color="000000" w:fill="AEAAAA"/>
      <w:spacing w:before="100" w:beforeAutospacing="1" w:after="100" w:afterAutospacing="1" w:line="240" w:lineRule="auto"/>
      <w:textAlignment w:val="center"/>
    </w:pPr>
    <w:rPr>
      <w:rFonts w:ascii="Arial" w:eastAsia="Times New Roman" w:hAnsi="Arial" w:cs="Arial"/>
      <w:b/>
      <w:bCs/>
      <w:sz w:val="20"/>
      <w:szCs w:val="20"/>
      <w:lang w:eastAsia="de-DE"/>
    </w:rPr>
  </w:style>
  <w:style w:type="paragraph" w:customStyle="1" w:styleId="xl71">
    <w:name w:val="xl71"/>
    <w:basedOn w:val="Standard"/>
    <w:rsid w:val="00393BE2"/>
    <w:pPr>
      <w:shd w:val="clear" w:color="000000" w:fill="CB6D6B"/>
      <w:spacing w:before="100" w:beforeAutospacing="1" w:after="100" w:afterAutospacing="1" w:line="240" w:lineRule="auto"/>
      <w:textAlignment w:val="center"/>
    </w:pPr>
    <w:rPr>
      <w:rFonts w:ascii="Arial" w:eastAsia="Times New Roman" w:hAnsi="Arial" w:cs="Arial"/>
      <w:b/>
      <w:bCs/>
      <w:sz w:val="24"/>
      <w:szCs w:val="24"/>
      <w:lang w:eastAsia="de-DE"/>
    </w:rPr>
  </w:style>
  <w:style w:type="paragraph" w:customStyle="1" w:styleId="xl72">
    <w:name w:val="xl72"/>
    <w:basedOn w:val="Standard"/>
    <w:rsid w:val="00393BE2"/>
    <w:pPr>
      <w:spacing w:before="100" w:beforeAutospacing="1" w:after="100" w:afterAutospacing="1" w:line="240" w:lineRule="auto"/>
      <w:textAlignment w:val="center"/>
    </w:pPr>
    <w:rPr>
      <w:rFonts w:ascii="Arial" w:eastAsia="Times New Roman" w:hAnsi="Arial" w:cs="Arial"/>
      <w:sz w:val="20"/>
      <w:szCs w:val="20"/>
      <w:lang w:eastAsia="de-DE"/>
    </w:rPr>
  </w:style>
  <w:style w:type="paragraph" w:customStyle="1" w:styleId="xl73">
    <w:name w:val="xl73"/>
    <w:basedOn w:val="Standard"/>
    <w:rsid w:val="00393BE2"/>
    <w:pPr>
      <w:shd w:val="clear" w:color="000000" w:fill="AEAAAA"/>
      <w:spacing w:before="100" w:beforeAutospacing="1" w:after="100" w:afterAutospacing="1" w:line="240" w:lineRule="auto"/>
      <w:textAlignment w:val="center"/>
    </w:pPr>
    <w:rPr>
      <w:rFonts w:ascii="Arial" w:eastAsia="Times New Roman" w:hAnsi="Arial" w:cs="Arial"/>
      <w:b/>
      <w:bCs/>
      <w:sz w:val="20"/>
      <w:szCs w:val="20"/>
      <w:lang w:eastAsia="de-DE"/>
    </w:rPr>
  </w:style>
  <w:style w:type="paragraph" w:styleId="Kopfzeile">
    <w:name w:val="header"/>
    <w:basedOn w:val="Standard"/>
    <w:link w:val="KopfzeileZchn"/>
    <w:uiPriority w:val="99"/>
    <w:unhideWhenUsed/>
    <w:rsid w:val="00393B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3BE2"/>
  </w:style>
  <w:style w:type="paragraph" w:styleId="Fuzeile">
    <w:name w:val="footer"/>
    <w:basedOn w:val="Standard"/>
    <w:link w:val="FuzeileZchn"/>
    <w:uiPriority w:val="99"/>
    <w:unhideWhenUsed/>
    <w:rsid w:val="00393B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3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97833">
      <w:bodyDiv w:val="1"/>
      <w:marLeft w:val="0"/>
      <w:marRight w:val="0"/>
      <w:marTop w:val="0"/>
      <w:marBottom w:val="0"/>
      <w:divBdr>
        <w:top w:val="none" w:sz="0" w:space="0" w:color="auto"/>
        <w:left w:val="none" w:sz="0" w:space="0" w:color="auto"/>
        <w:bottom w:val="none" w:sz="0" w:space="0" w:color="auto"/>
        <w:right w:val="none" w:sz="0" w:space="0" w:color="auto"/>
      </w:divBdr>
    </w:div>
    <w:div w:id="204586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ttrop.de/kinderschutz"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1958</Words>
  <Characters>12342</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Stadt Bottrop</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Traeder</dc:creator>
  <cp:keywords/>
  <dc:description/>
  <cp:lastModifiedBy>Jan Traeder</cp:lastModifiedBy>
  <cp:revision>7</cp:revision>
  <dcterms:created xsi:type="dcterms:W3CDTF">2024-05-21T12:34:00Z</dcterms:created>
  <dcterms:modified xsi:type="dcterms:W3CDTF">2024-05-23T07:17:00Z</dcterms:modified>
</cp:coreProperties>
</file>